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D0" w:rsidRPr="00FD61D1" w:rsidRDefault="00381179" w:rsidP="00381179">
      <w:pPr>
        <w:jc w:val="both"/>
        <w:rPr>
          <w:rFonts w:ascii="Times New Roman" w:hAnsi="Times New Roman" w:cs="Times New Roman"/>
          <w:sz w:val="24"/>
          <w:szCs w:val="24"/>
        </w:rPr>
      </w:pPr>
      <w:r w:rsidRPr="00FD61D1">
        <w:rPr>
          <w:rFonts w:ascii="Times New Roman" w:hAnsi="Times New Roman" w:cs="Times New Roman"/>
          <w:b/>
          <w:sz w:val="24"/>
          <w:szCs w:val="24"/>
        </w:rPr>
        <w:t xml:space="preserve">ТОЛКАЧ Ольга </w:t>
      </w:r>
      <w:proofErr w:type="spellStart"/>
      <w:r w:rsidRPr="00FD61D1">
        <w:rPr>
          <w:rFonts w:ascii="Times New Roman" w:hAnsi="Times New Roman" w:cs="Times New Roman"/>
          <w:b/>
          <w:sz w:val="24"/>
          <w:szCs w:val="24"/>
        </w:rPr>
        <w:t>Ярославовна</w:t>
      </w:r>
      <w:proofErr w:type="spellEnd"/>
      <w:r w:rsidRPr="00FD61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61D1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доцент. Закончила факультет </w:t>
      </w:r>
      <w:proofErr w:type="gramStart"/>
      <w:r w:rsidRPr="00FD61D1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D61D1">
        <w:rPr>
          <w:rFonts w:ascii="Times New Roman" w:hAnsi="Times New Roman" w:cs="Times New Roman"/>
          <w:sz w:val="24"/>
          <w:szCs w:val="24"/>
        </w:rPr>
        <w:t xml:space="preserve"> БТИ им. С.М. Кирова (БГТУ) в 1988 г., аспирантуру в 1998 г. Работает в Белорусском государственном технологическом университете с 1993 г., </w:t>
      </w:r>
      <w:r w:rsidR="00D75AE1" w:rsidRPr="00FD61D1">
        <w:rPr>
          <w:rFonts w:ascii="Times New Roman" w:hAnsi="Times New Roman" w:cs="Times New Roman"/>
          <w:sz w:val="24"/>
          <w:szCs w:val="24"/>
        </w:rPr>
        <w:t xml:space="preserve">на преподавательской работе с 1998 г., </w:t>
      </w:r>
      <w:r w:rsidRPr="00FD61D1">
        <w:rPr>
          <w:rFonts w:ascii="Times New Roman" w:hAnsi="Times New Roman" w:cs="Times New Roman"/>
          <w:sz w:val="24"/>
          <w:szCs w:val="24"/>
        </w:rPr>
        <w:t>доцент кафедры орг</w:t>
      </w:r>
      <w:r w:rsidRPr="00FD61D1">
        <w:rPr>
          <w:rFonts w:ascii="Times New Roman" w:hAnsi="Times New Roman" w:cs="Times New Roman"/>
          <w:sz w:val="24"/>
          <w:szCs w:val="24"/>
        </w:rPr>
        <w:t>а</w:t>
      </w:r>
      <w:r w:rsidRPr="00FD61D1">
        <w:rPr>
          <w:rFonts w:ascii="Times New Roman" w:hAnsi="Times New Roman" w:cs="Times New Roman"/>
          <w:sz w:val="24"/>
          <w:szCs w:val="24"/>
        </w:rPr>
        <w:t xml:space="preserve">нической химии. </w:t>
      </w:r>
    </w:p>
    <w:p w:rsidR="00381179" w:rsidRPr="00FD61D1" w:rsidRDefault="00381179" w:rsidP="00381179">
      <w:pPr>
        <w:pStyle w:val="a3"/>
        <w:spacing w:before="0" w:beforeAutospacing="0" w:after="336" w:afterAutospacing="0" w:line="297" w:lineRule="atLeast"/>
        <w:rPr>
          <w:color w:val="333333"/>
        </w:rPr>
      </w:pPr>
      <w:r w:rsidRPr="00FD61D1">
        <w:rPr>
          <w:rStyle w:val="a4"/>
          <w:color w:val="333333"/>
        </w:rPr>
        <w:t>Педагогическая деятельность:</w:t>
      </w:r>
    </w:p>
    <w:p w:rsidR="00381179" w:rsidRPr="00FD61D1" w:rsidRDefault="00381179" w:rsidP="00381179">
      <w:pPr>
        <w:pStyle w:val="a3"/>
        <w:spacing w:before="0" w:beforeAutospacing="0" w:after="336" w:afterAutospacing="0" w:line="297" w:lineRule="atLeast"/>
        <w:rPr>
          <w:color w:val="333333"/>
        </w:rPr>
      </w:pPr>
      <w:r w:rsidRPr="00FD61D1">
        <w:rPr>
          <w:color w:val="333333"/>
        </w:rPr>
        <w:t>разработала и читает курсы лекций по дисциплинам «Органическая химия» для студентов химико-технологических и экономических специальностей, «Органическая химия с основами биохимии растений» для лесохозяйстве</w:t>
      </w:r>
      <w:r w:rsidRPr="00FD61D1">
        <w:rPr>
          <w:color w:val="333333"/>
        </w:rPr>
        <w:t>н</w:t>
      </w:r>
      <w:r w:rsidRPr="00FD61D1">
        <w:rPr>
          <w:color w:val="333333"/>
        </w:rPr>
        <w:t>ных специальностей, «Органическая химия с основами биохимии» для студентов специальности «Туризм и природопользование»</w:t>
      </w:r>
    </w:p>
    <w:p w:rsidR="00C9027D" w:rsidRPr="00FD61D1" w:rsidRDefault="00C9027D" w:rsidP="00C9027D">
      <w:pPr>
        <w:pStyle w:val="a3"/>
        <w:spacing w:before="0" w:beforeAutospacing="0" w:after="336" w:afterAutospacing="0" w:line="297" w:lineRule="atLeast"/>
        <w:rPr>
          <w:color w:val="333333"/>
        </w:rPr>
      </w:pPr>
      <w:r w:rsidRPr="00FD61D1">
        <w:rPr>
          <w:rStyle w:val="a4"/>
          <w:color w:val="333333"/>
        </w:rPr>
        <w:t>Научные интересы:</w:t>
      </w:r>
    </w:p>
    <w:p w:rsidR="00C9027D" w:rsidRPr="00FD61D1" w:rsidRDefault="00CC7C3A" w:rsidP="00C9027D">
      <w:pPr>
        <w:pStyle w:val="a3"/>
        <w:spacing w:before="0" w:beforeAutospacing="0" w:after="336" w:afterAutospacing="0" w:line="297" w:lineRule="atLeast"/>
        <w:rPr>
          <w:color w:val="333333"/>
        </w:rPr>
      </w:pPr>
      <w:r w:rsidRPr="00FD61D1">
        <w:rPr>
          <w:color w:val="333333"/>
        </w:rPr>
        <w:t>органическая химия;</w:t>
      </w:r>
      <w:r w:rsidR="00C9027D" w:rsidRPr="00FD61D1">
        <w:rPr>
          <w:color w:val="333333"/>
        </w:rPr>
        <w:t xml:space="preserve"> </w:t>
      </w:r>
      <w:r w:rsidRPr="00FD61D1">
        <w:rPr>
          <w:color w:val="333333"/>
        </w:rPr>
        <w:t>физика и химия полимеров;</w:t>
      </w:r>
      <w:r w:rsidR="00954E4F" w:rsidRPr="00FD61D1">
        <w:rPr>
          <w:color w:val="333333"/>
        </w:rPr>
        <w:t xml:space="preserve"> </w:t>
      </w:r>
      <w:r w:rsidR="00C9027D" w:rsidRPr="00FD61D1">
        <w:rPr>
          <w:color w:val="333333"/>
        </w:rPr>
        <w:t>технология переработки полимерных материалов.</w:t>
      </w:r>
    </w:p>
    <w:p w:rsidR="00C9027D" w:rsidRPr="00FD61D1" w:rsidRDefault="00C9027D" w:rsidP="00D75AE1">
      <w:pPr>
        <w:pStyle w:val="a3"/>
        <w:spacing w:before="0" w:beforeAutospacing="0" w:after="336" w:afterAutospacing="0" w:line="297" w:lineRule="atLeast"/>
        <w:jc w:val="both"/>
        <w:rPr>
          <w:color w:val="333333"/>
        </w:rPr>
      </w:pPr>
      <w:r w:rsidRPr="00FD61D1">
        <w:rPr>
          <w:color w:val="333333"/>
        </w:rPr>
        <w:t xml:space="preserve">Автор </w:t>
      </w:r>
      <w:r w:rsidR="00D75AE1" w:rsidRPr="00FD61D1">
        <w:rPr>
          <w:color w:val="333333"/>
        </w:rPr>
        <w:t xml:space="preserve">и соавтор </w:t>
      </w:r>
      <w:r w:rsidR="00993889" w:rsidRPr="00FD61D1">
        <w:rPr>
          <w:color w:val="333333"/>
        </w:rPr>
        <w:t>65</w:t>
      </w:r>
      <w:r w:rsidRPr="00FD61D1">
        <w:rPr>
          <w:color w:val="333333"/>
        </w:rPr>
        <w:t xml:space="preserve"> научных и методических работ, в том числе </w:t>
      </w:r>
      <w:r w:rsidR="00D75AE1" w:rsidRPr="00FD61D1">
        <w:rPr>
          <w:color w:val="333333"/>
        </w:rPr>
        <w:t>11</w:t>
      </w:r>
      <w:r w:rsidRPr="00FD61D1">
        <w:rPr>
          <w:color w:val="333333"/>
        </w:rPr>
        <w:t xml:space="preserve"> уче</w:t>
      </w:r>
      <w:r w:rsidRPr="00FD61D1">
        <w:rPr>
          <w:color w:val="333333"/>
        </w:rPr>
        <w:t>б</w:t>
      </w:r>
      <w:r w:rsidRPr="00FD61D1">
        <w:rPr>
          <w:color w:val="333333"/>
        </w:rPr>
        <w:t>но-методических пособий</w:t>
      </w:r>
      <w:r w:rsidR="00D75AE1" w:rsidRPr="00FD61D1">
        <w:rPr>
          <w:color w:val="333333"/>
        </w:rPr>
        <w:t xml:space="preserve"> с грифом МО или УМО</w:t>
      </w:r>
      <w:r w:rsidRPr="00FD61D1">
        <w:rPr>
          <w:color w:val="333333"/>
        </w:rPr>
        <w:t xml:space="preserve">, </w:t>
      </w:r>
      <w:r w:rsidR="00D75AE1" w:rsidRPr="00FD61D1">
        <w:rPr>
          <w:color w:val="333333"/>
        </w:rPr>
        <w:t>3</w:t>
      </w:r>
      <w:r w:rsidRPr="00FD61D1">
        <w:rPr>
          <w:color w:val="333333"/>
        </w:rPr>
        <w:t xml:space="preserve"> типовых </w:t>
      </w:r>
      <w:r w:rsidR="00D75AE1" w:rsidRPr="00FD61D1">
        <w:rPr>
          <w:color w:val="333333"/>
        </w:rPr>
        <w:t xml:space="preserve">и 2 базовых </w:t>
      </w:r>
      <w:r w:rsidRPr="00FD61D1">
        <w:rPr>
          <w:color w:val="333333"/>
        </w:rPr>
        <w:t>уче</w:t>
      </w:r>
      <w:r w:rsidRPr="00FD61D1">
        <w:rPr>
          <w:color w:val="333333"/>
        </w:rPr>
        <w:t>б</w:t>
      </w:r>
      <w:r w:rsidRPr="00FD61D1">
        <w:rPr>
          <w:color w:val="333333"/>
        </w:rPr>
        <w:t xml:space="preserve">ных программ, </w:t>
      </w:r>
      <w:r w:rsidR="00D75AE1" w:rsidRPr="00FD61D1">
        <w:rPr>
          <w:color w:val="333333"/>
        </w:rPr>
        <w:t>2</w:t>
      </w:r>
      <w:r w:rsidRPr="00FD61D1">
        <w:rPr>
          <w:color w:val="333333"/>
        </w:rPr>
        <w:t xml:space="preserve"> патент</w:t>
      </w:r>
      <w:r w:rsidR="00D75AE1" w:rsidRPr="00FD61D1">
        <w:rPr>
          <w:color w:val="333333"/>
        </w:rPr>
        <w:t>ов</w:t>
      </w:r>
      <w:r w:rsidRPr="00FD61D1">
        <w:rPr>
          <w:color w:val="333333"/>
        </w:rPr>
        <w:t>.</w:t>
      </w:r>
    </w:p>
    <w:p w:rsidR="00C9027D" w:rsidRPr="00FD61D1" w:rsidRDefault="00D75AE1" w:rsidP="00381179">
      <w:pPr>
        <w:pStyle w:val="a3"/>
        <w:spacing w:before="0" w:beforeAutospacing="0" w:after="336" w:afterAutospacing="0" w:line="297" w:lineRule="atLeast"/>
        <w:rPr>
          <w:color w:val="333333"/>
        </w:rPr>
      </w:pPr>
      <w:r w:rsidRPr="00FD61D1">
        <w:rPr>
          <w:b/>
          <w:color w:val="333333"/>
        </w:rPr>
        <w:t xml:space="preserve">Основные </w:t>
      </w:r>
      <w:r w:rsidR="009968A4" w:rsidRPr="00FD61D1">
        <w:rPr>
          <w:b/>
          <w:color w:val="333333"/>
          <w:lang w:val="be-BY"/>
        </w:rPr>
        <w:t>учебно-метод</w:t>
      </w:r>
      <w:r w:rsidR="00827AD8" w:rsidRPr="00FD61D1">
        <w:rPr>
          <w:b/>
          <w:color w:val="333333"/>
          <w:lang w:val="be-BY"/>
        </w:rPr>
        <w:t>ические издания</w:t>
      </w:r>
      <w:r w:rsidRPr="00FD61D1">
        <w:rPr>
          <w:color w:val="333333"/>
        </w:rPr>
        <w:t xml:space="preserve">: </w:t>
      </w:r>
    </w:p>
    <w:p w:rsidR="00D75AE1" w:rsidRPr="00FD61D1" w:rsidRDefault="00D75AE1" w:rsidP="00D75AE1">
      <w:pPr>
        <w:pStyle w:val="table10"/>
        <w:numPr>
          <w:ilvl w:val="0"/>
          <w:numId w:val="1"/>
        </w:numPr>
        <w:spacing w:after="0" w:afterAutospacing="0"/>
        <w:ind w:left="-4"/>
        <w:jc w:val="both"/>
        <w:rPr>
          <w:sz w:val="24"/>
          <w:szCs w:val="24"/>
          <w:lang w:val="be-BY"/>
        </w:rPr>
      </w:pPr>
      <w:r w:rsidRPr="00FD61D1">
        <w:rPr>
          <w:sz w:val="24"/>
          <w:szCs w:val="24"/>
        </w:rPr>
        <w:t xml:space="preserve">Щербина А.Э., </w:t>
      </w:r>
      <w:r w:rsidRPr="00FD61D1">
        <w:rPr>
          <w:sz w:val="24"/>
          <w:szCs w:val="24"/>
          <w:lang w:val="be-BY"/>
        </w:rPr>
        <w:t>Антонев</w:t>
      </w:r>
      <w:proofErr w:type="spellStart"/>
      <w:r w:rsidRPr="00FD61D1">
        <w:rPr>
          <w:sz w:val="24"/>
          <w:szCs w:val="24"/>
        </w:rPr>
        <w:t>ич</w:t>
      </w:r>
      <w:proofErr w:type="spellEnd"/>
      <w:r w:rsidRPr="00FD61D1">
        <w:rPr>
          <w:sz w:val="24"/>
          <w:szCs w:val="24"/>
        </w:rPr>
        <w:t xml:space="preserve"> И.П., Толкач О.Я. Органическая химия. Идентификация и системный стру</w:t>
      </w:r>
      <w:r w:rsidRPr="00FD61D1">
        <w:rPr>
          <w:sz w:val="24"/>
          <w:szCs w:val="24"/>
        </w:rPr>
        <w:t>к</w:t>
      </w:r>
      <w:r w:rsidRPr="00FD61D1">
        <w:rPr>
          <w:sz w:val="24"/>
          <w:szCs w:val="24"/>
        </w:rPr>
        <w:t>турный анализ органических соединений. Учебное пособие с грифом МО РБ</w:t>
      </w:r>
      <w:r w:rsidR="004C4E76" w:rsidRPr="00FD61D1">
        <w:rPr>
          <w:sz w:val="24"/>
          <w:szCs w:val="24"/>
        </w:rPr>
        <w:t xml:space="preserve">. </w:t>
      </w:r>
      <w:r w:rsidRPr="00FD61D1">
        <w:rPr>
          <w:sz w:val="24"/>
          <w:szCs w:val="24"/>
        </w:rPr>
        <w:t xml:space="preserve">Мн.: БГТУ, 2005. </w:t>
      </w:r>
      <w:r w:rsidRPr="00FD61D1">
        <w:rPr>
          <w:sz w:val="24"/>
          <w:szCs w:val="24"/>
        </w:rPr>
        <w:sym w:font="Symbol" w:char="F02D"/>
      </w:r>
      <w:r w:rsidRPr="00FD61D1">
        <w:rPr>
          <w:sz w:val="24"/>
          <w:szCs w:val="24"/>
          <w:lang w:val="be-BY"/>
        </w:rPr>
        <w:t xml:space="preserve"> 256 с.</w:t>
      </w:r>
    </w:p>
    <w:p w:rsidR="004C4E76" w:rsidRPr="00FD61D1" w:rsidRDefault="004C4E76" w:rsidP="004C4E76">
      <w:pPr>
        <w:pStyle w:val="table10"/>
        <w:numPr>
          <w:ilvl w:val="0"/>
          <w:numId w:val="1"/>
        </w:numPr>
        <w:spacing w:after="0" w:afterAutospacing="0"/>
        <w:ind w:left="-4"/>
        <w:jc w:val="both"/>
        <w:rPr>
          <w:sz w:val="24"/>
          <w:szCs w:val="24"/>
          <w:lang w:val="be-BY"/>
        </w:rPr>
      </w:pPr>
      <w:r w:rsidRPr="00FD61D1">
        <w:rPr>
          <w:sz w:val="24"/>
          <w:szCs w:val="24"/>
          <w:lang w:val="be-BY"/>
        </w:rPr>
        <w:t>Міляшкевіч Я.Г., Толкач В.Я., Міхалёнак С.Г., Каток Я.М. Практыкум па арганічнай хіміі: вучэбны дапаможнік для студэнтаў хіміка-тэхна</w:t>
      </w:r>
      <w:r w:rsidRPr="00FD61D1">
        <w:rPr>
          <w:sz w:val="24"/>
          <w:szCs w:val="24"/>
          <w:lang w:val="be-BY"/>
        </w:rPr>
        <w:softHyphen/>
        <w:t>лагічных спецыяльнасцяў. Вучэбны дапаможнік з грыфам МА РБ. Мн.: БДТУ, 2005. -350 с.</w:t>
      </w:r>
    </w:p>
    <w:p w:rsidR="004C4E76" w:rsidRPr="00FD61D1" w:rsidRDefault="004C4E76" w:rsidP="004C4E76">
      <w:pPr>
        <w:pStyle w:val="table10"/>
        <w:numPr>
          <w:ilvl w:val="0"/>
          <w:numId w:val="1"/>
        </w:numPr>
        <w:spacing w:after="0" w:afterAutospacing="0"/>
        <w:ind w:left="-4"/>
        <w:jc w:val="both"/>
        <w:rPr>
          <w:sz w:val="24"/>
          <w:szCs w:val="24"/>
          <w:lang w:val="be-BY"/>
        </w:rPr>
      </w:pPr>
      <w:r w:rsidRPr="00FD61D1">
        <w:rPr>
          <w:sz w:val="24"/>
          <w:szCs w:val="24"/>
          <w:lang w:val="be-BY"/>
        </w:rPr>
        <w:t xml:space="preserve">Каток Я.М., Толкач О.Я. Органическая химия. Задачи и упражнения» для студентов специальностей 1-75 01 </w:t>
      </w:r>
      <w:proofErr w:type="spellStart"/>
      <w:r w:rsidRPr="00FD61D1">
        <w:rPr>
          <w:sz w:val="24"/>
          <w:szCs w:val="24"/>
          <w:lang w:val="be-BY"/>
        </w:rPr>
        <w:t>01</w:t>
      </w:r>
      <w:proofErr w:type="spellEnd"/>
      <w:r w:rsidRPr="00FD61D1">
        <w:rPr>
          <w:sz w:val="24"/>
          <w:szCs w:val="24"/>
          <w:lang w:val="be-BY"/>
        </w:rPr>
        <w:t xml:space="preserve"> «Лесное хозяйство», 1-75 02 01 «Садово-парковое строительство», 1-25 01 07 «Экономика и управление на предприятии», 1-25 01 08 «Бухгалтерский учет, анализ и аудит», 1-26 02 </w:t>
      </w:r>
      <w:proofErr w:type="spellStart"/>
      <w:r w:rsidRPr="00FD61D1">
        <w:rPr>
          <w:sz w:val="24"/>
          <w:szCs w:val="24"/>
          <w:lang w:val="be-BY"/>
        </w:rPr>
        <w:t>02</w:t>
      </w:r>
      <w:proofErr w:type="spellEnd"/>
      <w:r w:rsidRPr="00FD61D1">
        <w:rPr>
          <w:sz w:val="24"/>
          <w:szCs w:val="24"/>
          <w:lang w:val="be-BY"/>
        </w:rPr>
        <w:t xml:space="preserve"> «Менеджмент», 1-26 02 03 «Маркетинг», 1-36 01 08 « Конструирование и производство изделий из композиционных материалов», 1-43 01 06 «</w:t>
      </w:r>
      <w:proofErr w:type="spellStart"/>
      <w:r w:rsidRPr="00FD61D1">
        <w:rPr>
          <w:sz w:val="24"/>
          <w:szCs w:val="24"/>
          <w:lang w:val="be-BY"/>
        </w:rPr>
        <w:t>Энергоэффективные</w:t>
      </w:r>
      <w:proofErr w:type="spellEnd"/>
      <w:r w:rsidRPr="00FD61D1">
        <w:rPr>
          <w:sz w:val="24"/>
          <w:szCs w:val="24"/>
          <w:lang w:val="be-BY"/>
        </w:rPr>
        <w:t xml:space="preserve"> технологии и энергетический менеджмент»</w:t>
      </w:r>
      <w:r w:rsidR="009968A4" w:rsidRPr="00FD61D1">
        <w:rPr>
          <w:sz w:val="24"/>
          <w:szCs w:val="24"/>
          <w:lang w:val="be-BY"/>
        </w:rPr>
        <w:t xml:space="preserve">. </w:t>
      </w:r>
      <w:r w:rsidRPr="00FD61D1">
        <w:rPr>
          <w:sz w:val="24"/>
          <w:szCs w:val="24"/>
          <w:lang w:val="be-BY"/>
        </w:rPr>
        <w:t>Учебно-методическое пособие с грифом УМО. Мн.: БГТУ, 2010. -167 с.</w:t>
      </w:r>
    </w:p>
    <w:p w:rsidR="009968A4" w:rsidRPr="00FD61D1" w:rsidRDefault="009968A4" w:rsidP="009968A4">
      <w:pPr>
        <w:pStyle w:val="table10"/>
        <w:numPr>
          <w:ilvl w:val="0"/>
          <w:numId w:val="1"/>
        </w:numPr>
        <w:spacing w:after="0" w:afterAutospacing="0"/>
        <w:ind w:left="-4"/>
        <w:jc w:val="both"/>
        <w:rPr>
          <w:sz w:val="24"/>
          <w:szCs w:val="24"/>
          <w:lang w:val="be-BY"/>
        </w:rPr>
      </w:pPr>
      <w:r w:rsidRPr="00FD61D1">
        <w:rPr>
          <w:sz w:val="24"/>
          <w:szCs w:val="24"/>
          <w:lang w:val="be-BY"/>
        </w:rPr>
        <w:t>Толкач В.Я. Арганічная хімія з асновамі біяхіміі раслін. Вучэбна-метадычны дапаможнік для студэнтаў завочнай формы навучання спецыяльнасці 1-75 01 01 “Лясная гаспадарка”</w:t>
      </w:r>
      <w:r w:rsidRPr="00FD61D1">
        <w:rPr>
          <w:sz w:val="24"/>
          <w:szCs w:val="24"/>
          <w:lang w:val="be-BY"/>
        </w:rPr>
        <w:tab/>
        <w:t>Вучэбна-метадычны дапаможнік грыфам ВМА. Мн.: БДТУ, 2012. -110 с.</w:t>
      </w:r>
    </w:p>
    <w:p w:rsidR="004C4E76" w:rsidRPr="00FD61D1" w:rsidRDefault="009968A4" w:rsidP="009968A4">
      <w:pPr>
        <w:pStyle w:val="table10"/>
        <w:numPr>
          <w:ilvl w:val="0"/>
          <w:numId w:val="1"/>
        </w:numPr>
        <w:spacing w:after="0" w:afterAutospacing="0"/>
        <w:ind w:left="-4"/>
        <w:jc w:val="both"/>
        <w:rPr>
          <w:sz w:val="24"/>
          <w:szCs w:val="24"/>
          <w:lang w:val="be-BY"/>
        </w:rPr>
      </w:pPr>
      <w:r w:rsidRPr="00FD61D1">
        <w:rPr>
          <w:sz w:val="24"/>
          <w:szCs w:val="24"/>
          <w:lang w:val="be-BY"/>
        </w:rPr>
        <w:t>Селиверстова Т.С., Толкач О.Я. Органическая химия Лабораторный практикум. Учебно-методическое пособие для студентов спец. 1-48-01 01 «Химическая технология неорганических веществ, материалов и изделий».Учебно-методическое пособие с грифом УМО. Мн.: БГТУ, 2013. -113 с.</w:t>
      </w:r>
    </w:p>
    <w:p w:rsidR="00FD61D1" w:rsidRDefault="00FD61D1" w:rsidP="00381179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81179" w:rsidRPr="00FD61D1" w:rsidRDefault="00827AD8" w:rsidP="00381179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e-BY"/>
        </w:rPr>
      </w:pPr>
      <w:r w:rsidRPr="00FD6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Основные </w:t>
      </w:r>
      <w:r w:rsidR="00FD61D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научные </w:t>
      </w:r>
      <w:r w:rsidR="00B56F04" w:rsidRPr="00FD61D1">
        <w:rPr>
          <w:rFonts w:ascii="Times New Roman" w:hAnsi="Times New Roman" w:cs="Times New Roman"/>
          <w:b/>
          <w:color w:val="333333"/>
          <w:sz w:val="24"/>
          <w:szCs w:val="24"/>
          <w:lang w:val="be-BY"/>
        </w:rPr>
        <w:t>публикации:</w:t>
      </w:r>
    </w:p>
    <w:p w:rsidR="00B56F04" w:rsidRPr="00FD61D1" w:rsidRDefault="00B56F04" w:rsidP="00FD61D1">
      <w:pPr>
        <w:pStyle w:val="table10"/>
        <w:numPr>
          <w:ilvl w:val="0"/>
          <w:numId w:val="3"/>
        </w:numPr>
        <w:tabs>
          <w:tab w:val="left" w:pos="719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</w:rPr>
      </w:pPr>
      <w:r w:rsidRPr="00FD61D1">
        <w:rPr>
          <w:sz w:val="24"/>
          <w:szCs w:val="24"/>
          <w:lang w:val="be-BY"/>
        </w:rPr>
        <w:t xml:space="preserve">Прокопчук Н.Р,  Толкач О.Я. Паплевко И.Г. </w:t>
      </w:r>
      <w:r w:rsidRPr="00FD61D1">
        <w:rPr>
          <w:sz w:val="24"/>
          <w:szCs w:val="24"/>
        </w:rPr>
        <w:t>О температурной зависимо</w:t>
      </w:r>
      <w:r w:rsidRPr="00FD61D1">
        <w:rPr>
          <w:sz w:val="24"/>
          <w:szCs w:val="24"/>
        </w:rPr>
        <w:softHyphen/>
        <w:t>с</w:t>
      </w:r>
      <w:r w:rsidRPr="00FD61D1">
        <w:rPr>
          <w:sz w:val="24"/>
          <w:szCs w:val="24"/>
        </w:rPr>
        <w:softHyphen/>
        <w:t xml:space="preserve">ти энергии активации деструкции пластмасс, волокон и резин. </w:t>
      </w:r>
      <w:r w:rsidRPr="00FD61D1">
        <w:rPr>
          <w:sz w:val="24"/>
          <w:szCs w:val="24"/>
          <w:lang w:val="be-BY"/>
        </w:rPr>
        <w:t xml:space="preserve">Доклады НАН Б.  1998, Т.42., №5. </w:t>
      </w:r>
      <w:r w:rsidR="000462FB">
        <w:rPr>
          <w:sz w:val="24"/>
          <w:szCs w:val="24"/>
          <w:lang w:val="be-BY"/>
        </w:rPr>
        <w:t xml:space="preserve"> </w:t>
      </w:r>
      <w:r w:rsidRPr="00FD61D1">
        <w:rPr>
          <w:sz w:val="24"/>
          <w:szCs w:val="24"/>
          <w:lang w:val="be-BY"/>
        </w:rPr>
        <w:t>– С. 64-68.</w:t>
      </w:r>
    </w:p>
    <w:p w:rsidR="00B56F04" w:rsidRPr="00FD61D1" w:rsidRDefault="00B56F04" w:rsidP="00FD61D1">
      <w:pPr>
        <w:pStyle w:val="table10"/>
        <w:numPr>
          <w:ilvl w:val="0"/>
          <w:numId w:val="3"/>
        </w:numPr>
        <w:tabs>
          <w:tab w:val="left" w:pos="719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</w:rPr>
      </w:pPr>
      <w:proofErr w:type="spellStart"/>
      <w:r w:rsidRPr="00FD61D1">
        <w:rPr>
          <w:sz w:val="24"/>
          <w:szCs w:val="24"/>
        </w:rPr>
        <w:lastRenderedPageBreak/>
        <w:t>Прокопчук</w:t>
      </w:r>
      <w:proofErr w:type="spellEnd"/>
      <w:r w:rsidRPr="00FD61D1">
        <w:rPr>
          <w:sz w:val="24"/>
          <w:szCs w:val="24"/>
        </w:rPr>
        <w:t xml:space="preserve"> Н.Р., Толкач О.Я.</w:t>
      </w:r>
      <w:r w:rsidRPr="00FD61D1">
        <w:rPr>
          <w:sz w:val="24"/>
          <w:szCs w:val="24"/>
          <w:lang w:val="be-BY"/>
        </w:rPr>
        <w:t xml:space="preserve"> </w:t>
      </w:r>
      <w:r w:rsidRPr="00FD61D1">
        <w:rPr>
          <w:sz w:val="24"/>
          <w:szCs w:val="24"/>
        </w:rPr>
        <w:t>Изменение долговечности и структуры ПЭВД в процес</w:t>
      </w:r>
      <w:r w:rsidRPr="00FD61D1">
        <w:rPr>
          <w:sz w:val="24"/>
          <w:szCs w:val="24"/>
        </w:rPr>
        <w:softHyphen/>
        <w:t xml:space="preserve">се теплового старения. </w:t>
      </w:r>
      <w:proofErr w:type="spellStart"/>
      <w:r w:rsidRPr="00FD61D1">
        <w:rPr>
          <w:sz w:val="24"/>
          <w:szCs w:val="24"/>
        </w:rPr>
        <w:t>Ве</w:t>
      </w:r>
      <w:proofErr w:type="spellEnd"/>
      <w:r w:rsidRPr="00FD61D1">
        <w:rPr>
          <w:sz w:val="24"/>
          <w:szCs w:val="24"/>
          <w:lang w:val="be-BY"/>
        </w:rPr>
        <w:t>сці НАН Беларусі. Сер</w:t>
      </w:r>
      <w:proofErr w:type="gramStart"/>
      <w:r w:rsidRPr="00FD61D1">
        <w:rPr>
          <w:sz w:val="24"/>
          <w:szCs w:val="24"/>
          <w:lang w:val="be-BY"/>
        </w:rPr>
        <w:t>.</w:t>
      </w:r>
      <w:proofErr w:type="gramEnd"/>
      <w:r w:rsidRPr="00FD61D1">
        <w:rPr>
          <w:sz w:val="24"/>
          <w:szCs w:val="24"/>
          <w:lang w:val="be-BY"/>
        </w:rPr>
        <w:t xml:space="preserve"> </w:t>
      </w:r>
      <w:proofErr w:type="gramStart"/>
      <w:r w:rsidRPr="00FD61D1">
        <w:rPr>
          <w:sz w:val="24"/>
          <w:szCs w:val="24"/>
          <w:lang w:val="be-BY"/>
        </w:rPr>
        <w:t>ф</w:t>
      </w:r>
      <w:proofErr w:type="gramEnd"/>
      <w:r w:rsidRPr="00FD61D1">
        <w:rPr>
          <w:sz w:val="24"/>
          <w:szCs w:val="24"/>
          <w:lang w:val="be-BY"/>
        </w:rPr>
        <w:t>ізіка-тэхніч</w:t>
      </w:r>
      <w:r w:rsidRPr="00FD61D1">
        <w:rPr>
          <w:sz w:val="24"/>
          <w:szCs w:val="24"/>
          <w:lang w:val="be-BY"/>
        </w:rPr>
        <w:softHyphen/>
        <w:t>ных навук. 1998,  №4.   – С. 73-77.</w:t>
      </w:r>
    </w:p>
    <w:p w:rsidR="00B56F04" w:rsidRPr="00FD61D1" w:rsidRDefault="00B56F04" w:rsidP="00FD61D1">
      <w:pPr>
        <w:pStyle w:val="table10"/>
        <w:numPr>
          <w:ilvl w:val="0"/>
          <w:numId w:val="3"/>
        </w:numPr>
        <w:tabs>
          <w:tab w:val="left" w:pos="719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</w:rPr>
      </w:pPr>
      <w:proofErr w:type="spellStart"/>
      <w:proofErr w:type="gramStart"/>
      <w:r w:rsidRPr="00FD61D1">
        <w:rPr>
          <w:sz w:val="24"/>
          <w:szCs w:val="24"/>
        </w:rPr>
        <w:t>Прокопчук</w:t>
      </w:r>
      <w:proofErr w:type="spellEnd"/>
      <w:r w:rsidRPr="00FD61D1">
        <w:rPr>
          <w:sz w:val="24"/>
          <w:szCs w:val="24"/>
        </w:rPr>
        <w:t xml:space="preserve"> Н.Р., Толкач О.Я., </w:t>
      </w:r>
      <w:proofErr w:type="spellStart"/>
      <w:r w:rsidRPr="00FD61D1">
        <w:rPr>
          <w:sz w:val="24"/>
          <w:szCs w:val="24"/>
        </w:rPr>
        <w:t>Паплевко</w:t>
      </w:r>
      <w:proofErr w:type="spellEnd"/>
      <w:r w:rsidRPr="00FD61D1">
        <w:rPr>
          <w:sz w:val="24"/>
          <w:szCs w:val="24"/>
        </w:rPr>
        <w:t xml:space="preserve"> И.Г.</w:t>
      </w:r>
      <w:r w:rsidRPr="00FD61D1">
        <w:rPr>
          <w:sz w:val="24"/>
          <w:szCs w:val="24"/>
          <w:lang w:val="be-BY"/>
        </w:rPr>
        <w:t xml:space="preserve"> </w:t>
      </w:r>
      <w:r w:rsidRPr="00FD61D1">
        <w:rPr>
          <w:sz w:val="24"/>
          <w:szCs w:val="24"/>
        </w:rPr>
        <w:t>О соотношении параметров деструкции полимеров в твердой и жидкой фазах.</w:t>
      </w:r>
      <w:proofErr w:type="gramEnd"/>
      <w:r w:rsidRPr="00FD61D1">
        <w:rPr>
          <w:sz w:val="24"/>
          <w:szCs w:val="24"/>
        </w:rPr>
        <w:t xml:space="preserve"> </w:t>
      </w:r>
      <w:r w:rsidRPr="00FD61D1">
        <w:rPr>
          <w:sz w:val="24"/>
          <w:szCs w:val="24"/>
          <w:lang w:val="be-BY"/>
        </w:rPr>
        <w:t>Весці НАН Беларусі. Сер. хім. навук. 199</w:t>
      </w:r>
      <w:r w:rsidRPr="00FD61D1">
        <w:rPr>
          <w:sz w:val="24"/>
          <w:szCs w:val="24"/>
        </w:rPr>
        <w:t>9</w:t>
      </w:r>
      <w:r w:rsidRPr="00FD61D1">
        <w:rPr>
          <w:sz w:val="24"/>
          <w:szCs w:val="24"/>
          <w:lang w:val="be-BY"/>
        </w:rPr>
        <w:t xml:space="preserve">, №2.  – С. </w:t>
      </w:r>
      <w:r w:rsidRPr="00FD61D1">
        <w:rPr>
          <w:sz w:val="24"/>
          <w:szCs w:val="24"/>
        </w:rPr>
        <w:t>111–113.</w:t>
      </w:r>
    </w:p>
    <w:p w:rsidR="00B56F04" w:rsidRPr="00FD61D1" w:rsidRDefault="00F417B7" w:rsidP="00FD61D1">
      <w:pPr>
        <w:pStyle w:val="table10"/>
        <w:numPr>
          <w:ilvl w:val="0"/>
          <w:numId w:val="3"/>
        </w:numPr>
        <w:tabs>
          <w:tab w:val="left" w:pos="719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  <w:lang w:val="en-US"/>
        </w:rPr>
      </w:pPr>
      <w:r w:rsidRPr="00FD61D1">
        <w:rPr>
          <w:sz w:val="24"/>
          <w:szCs w:val="24"/>
          <w:lang w:val="de-DE"/>
        </w:rPr>
        <w:t>N</w:t>
      </w:r>
      <w:r w:rsidRPr="00FD61D1">
        <w:rPr>
          <w:sz w:val="24"/>
          <w:szCs w:val="24"/>
          <w:lang w:val="be-BY"/>
        </w:rPr>
        <w:t>.</w:t>
      </w:r>
      <w:r w:rsidRPr="00FD61D1">
        <w:rPr>
          <w:sz w:val="24"/>
          <w:szCs w:val="24"/>
          <w:lang w:val="de-DE"/>
        </w:rPr>
        <w:t>R</w:t>
      </w:r>
      <w:r w:rsidRPr="00FD61D1">
        <w:rPr>
          <w:sz w:val="24"/>
          <w:szCs w:val="24"/>
          <w:lang w:val="be-BY"/>
        </w:rPr>
        <w:t xml:space="preserve">. </w:t>
      </w:r>
      <w:proofErr w:type="spellStart"/>
      <w:r w:rsidRPr="00FD61D1">
        <w:rPr>
          <w:sz w:val="24"/>
          <w:szCs w:val="24"/>
          <w:lang w:val="de-DE"/>
        </w:rPr>
        <w:t>Prokopchuk</w:t>
      </w:r>
      <w:proofErr w:type="spellEnd"/>
      <w:r w:rsidRPr="00FD61D1">
        <w:rPr>
          <w:sz w:val="24"/>
          <w:szCs w:val="24"/>
          <w:lang w:val="be-BY"/>
        </w:rPr>
        <w:t xml:space="preserve">,  </w:t>
      </w:r>
      <w:r w:rsidRPr="00FD61D1">
        <w:rPr>
          <w:sz w:val="24"/>
          <w:szCs w:val="24"/>
          <w:lang w:val="de-DE"/>
        </w:rPr>
        <w:t xml:space="preserve">O. Ja. </w:t>
      </w:r>
      <w:proofErr w:type="spellStart"/>
      <w:r w:rsidRPr="00FD61D1">
        <w:rPr>
          <w:sz w:val="24"/>
          <w:szCs w:val="24"/>
          <w:lang w:val="en-US"/>
        </w:rPr>
        <w:t>Tolkach</w:t>
      </w:r>
      <w:proofErr w:type="spellEnd"/>
      <w:r w:rsidRPr="00FD61D1">
        <w:rPr>
          <w:sz w:val="24"/>
          <w:szCs w:val="24"/>
          <w:lang w:val="en-US"/>
        </w:rPr>
        <w:t>, A</w:t>
      </w:r>
      <w:r w:rsidRPr="00FD61D1">
        <w:rPr>
          <w:sz w:val="24"/>
          <w:szCs w:val="24"/>
          <w:lang w:val="be-BY"/>
        </w:rPr>
        <w:t>.</w:t>
      </w:r>
      <w:r w:rsidRPr="00FD61D1">
        <w:rPr>
          <w:sz w:val="24"/>
          <w:szCs w:val="24"/>
          <w:lang w:val="en-US"/>
        </w:rPr>
        <w:t>I</w:t>
      </w:r>
      <w:r w:rsidRPr="00FD61D1">
        <w:rPr>
          <w:sz w:val="24"/>
          <w:szCs w:val="24"/>
          <w:lang w:val="be-BY"/>
        </w:rPr>
        <w:t xml:space="preserve">. </w:t>
      </w:r>
      <w:proofErr w:type="spellStart"/>
      <w:r w:rsidRPr="00FD61D1">
        <w:rPr>
          <w:sz w:val="24"/>
          <w:szCs w:val="24"/>
          <w:lang w:val="en-US"/>
        </w:rPr>
        <w:t>Mardylovich</w:t>
      </w:r>
      <w:proofErr w:type="spellEnd"/>
      <w:r w:rsidRPr="00FD61D1">
        <w:rPr>
          <w:sz w:val="24"/>
          <w:szCs w:val="24"/>
          <w:lang w:val="en-US"/>
        </w:rPr>
        <w:t xml:space="preserve">. Method for estimation of polymer pipes </w:t>
      </w:r>
      <w:proofErr w:type="spellStart"/>
      <w:r w:rsidRPr="00FD61D1">
        <w:rPr>
          <w:sz w:val="24"/>
          <w:szCs w:val="24"/>
          <w:lang w:val="en-US"/>
        </w:rPr>
        <w:t>servise</w:t>
      </w:r>
      <w:proofErr w:type="spellEnd"/>
      <w:r w:rsidRPr="00FD61D1">
        <w:rPr>
          <w:sz w:val="24"/>
          <w:szCs w:val="24"/>
          <w:lang w:val="en-US"/>
        </w:rPr>
        <w:t xml:space="preserve"> life. Russian pol</w:t>
      </w:r>
      <w:r w:rsidRPr="00FD61D1">
        <w:rPr>
          <w:sz w:val="24"/>
          <w:szCs w:val="24"/>
          <w:lang w:val="en-US"/>
        </w:rPr>
        <w:t>y</w:t>
      </w:r>
      <w:r w:rsidRPr="00FD61D1">
        <w:rPr>
          <w:sz w:val="24"/>
          <w:szCs w:val="24"/>
          <w:lang w:val="en-US"/>
        </w:rPr>
        <w:t>mer news. 2002, Vol. 7, N 3.  – P. 60</w:t>
      </w:r>
      <w:r w:rsidRPr="00FD61D1">
        <w:rPr>
          <w:sz w:val="24"/>
          <w:szCs w:val="24"/>
          <w:lang w:val="be-BY"/>
        </w:rPr>
        <w:t> </w:t>
      </w:r>
      <w:r w:rsidRPr="00FD61D1">
        <w:rPr>
          <w:sz w:val="24"/>
          <w:szCs w:val="24"/>
          <w:lang w:val="en-US"/>
        </w:rPr>
        <w:t>-65.</w:t>
      </w:r>
    </w:p>
    <w:p w:rsidR="00F417B7" w:rsidRPr="00FD61D1" w:rsidRDefault="00F417B7" w:rsidP="00FD61D1">
      <w:pPr>
        <w:pStyle w:val="table10"/>
        <w:numPr>
          <w:ilvl w:val="0"/>
          <w:numId w:val="3"/>
        </w:numPr>
        <w:tabs>
          <w:tab w:val="left" w:pos="713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  <w:lang w:val="en-US"/>
        </w:rPr>
      </w:pPr>
      <w:r w:rsidRPr="00FD61D1">
        <w:rPr>
          <w:sz w:val="24"/>
          <w:szCs w:val="24"/>
          <w:lang w:val="de-DE"/>
        </w:rPr>
        <w:t>N</w:t>
      </w:r>
      <w:r w:rsidRPr="00FD61D1">
        <w:rPr>
          <w:sz w:val="24"/>
          <w:szCs w:val="24"/>
          <w:lang w:val="be-BY"/>
        </w:rPr>
        <w:t>.</w:t>
      </w:r>
      <w:r w:rsidRPr="00FD61D1">
        <w:rPr>
          <w:sz w:val="24"/>
          <w:szCs w:val="24"/>
          <w:lang w:val="de-DE"/>
        </w:rPr>
        <w:t>R</w:t>
      </w:r>
      <w:r w:rsidRPr="00FD61D1">
        <w:rPr>
          <w:sz w:val="24"/>
          <w:szCs w:val="24"/>
          <w:lang w:val="be-BY"/>
        </w:rPr>
        <w:t xml:space="preserve">. </w:t>
      </w:r>
      <w:proofErr w:type="spellStart"/>
      <w:r w:rsidRPr="00FD61D1">
        <w:rPr>
          <w:sz w:val="24"/>
          <w:szCs w:val="24"/>
          <w:lang w:val="de-DE"/>
        </w:rPr>
        <w:t>Prokopchuk</w:t>
      </w:r>
      <w:proofErr w:type="spellEnd"/>
      <w:r w:rsidRPr="00FD61D1">
        <w:rPr>
          <w:sz w:val="24"/>
          <w:szCs w:val="24"/>
          <w:lang w:val="be-BY"/>
        </w:rPr>
        <w:t xml:space="preserve">,  </w:t>
      </w:r>
      <w:r w:rsidRPr="00FD61D1">
        <w:rPr>
          <w:sz w:val="24"/>
          <w:szCs w:val="24"/>
          <w:lang w:val="de-DE"/>
        </w:rPr>
        <w:t xml:space="preserve">O. Ja. </w:t>
      </w:r>
      <w:proofErr w:type="spellStart"/>
      <w:r w:rsidRPr="00FD61D1">
        <w:rPr>
          <w:sz w:val="24"/>
          <w:szCs w:val="24"/>
          <w:lang w:val="en-US"/>
        </w:rPr>
        <w:t>Tolkach</w:t>
      </w:r>
      <w:proofErr w:type="spellEnd"/>
      <w:r w:rsidRPr="00FD61D1">
        <w:rPr>
          <w:sz w:val="24"/>
          <w:szCs w:val="24"/>
          <w:lang w:val="en-US"/>
        </w:rPr>
        <w:t>, A</w:t>
      </w:r>
      <w:r w:rsidRPr="00FD61D1">
        <w:rPr>
          <w:sz w:val="24"/>
          <w:szCs w:val="24"/>
          <w:lang w:val="be-BY"/>
        </w:rPr>
        <w:t>.</w:t>
      </w:r>
      <w:r w:rsidRPr="00FD61D1">
        <w:rPr>
          <w:sz w:val="24"/>
          <w:szCs w:val="24"/>
          <w:lang w:val="en-US"/>
        </w:rPr>
        <w:t>I</w:t>
      </w:r>
      <w:r w:rsidRPr="00FD61D1">
        <w:rPr>
          <w:sz w:val="24"/>
          <w:szCs w:val="24"/>
          <w:lang w:val="be-BY"/>
        </w:rPr>
        <w:t xml:space="preserve">. </w:t>
      </w:r>
      <w:proofErr w:type="spellStart"/>
      <w:r w:rsidRPr="00FD61D1">
        <w:rPr>
          <w:sz w:val="24"/>
          <w:szCs w:val="24"/>
          <w:lang w:val="en-US"/>
        </w:rPr>
        <w:t>Mardylovich</w:t>
      </w:r>
      <w:proofErr w:type="spellEnd"/>
      <w:r w:rsidRPr="00FD61D1">
        <w:rPr>
          <w:sz w:val="24"/>
          <w:szCs w:val="24"/>
          <w:lang w:val="en-US"/>
        </w:rPr>
        <w:t>. Method for estimation of p</w:t>
      </w:r>
      <w:r w:rsidRPr="00FD61D1">
        <w:rPr>
          <w:sz w:val="24"/>
          <w:szCs w:val="24"/>
          <w:lang w:val="en-US"/>
        </w:rPr>
        <w:t>o</w:t>
      </w:r>
      <w:r w:rsidRPr="00FD61D1">
        <w:rPr>
          <w:sz w:val="24"/>
          <w:szCs w:val="24"/>
          <w:lang w:val="en-US"/>
        </w:rPr>
        <w:t xml:space="preserve">lymer pipes exploitation terms. Journal of the Balkan </w:t>
      </w:r>
      <w:proofErr w:type="spellStart"/>
      <w:r w:rsidRPr="00FD61D1">
        <w:rPr>
          <w:sz w:val="24"/>
          <w:szCs w:val="24"/>
          <w:lang w:val="en-US"/>
        </w:rPr>
        <w:t>Tribological</w:t>
      </w:r>
      <w:proofErr w:type="spellEnd"/>
      <w:r w:rsidRPr="00FD61D1">
        <w:rPr>
          <w:sz w:val="24"/>
          <w:szCs w:val="24"/>
          <w:lang w:val="en-US"/>
        </w:rPr>
        <w:t xml:space="preserve"> Association. 2003, vol. 8, N 4. – P. 246</w:t>
      </w:r>
      <w:r w:rsidRPr="00FD61D1">
        <w:rPr>
          <w:sz w:val="24"/>
          <w:szCs w:val="24"/>
          <w:lang w:val="be-BY"/>
        </w:rPr>
        <w:t> </w:t>
      </w:r>
      <w:r w:rsidRPr="00FD61D1">
        <w:rPr>
          <w:sz w:val="24"/>
          <w:szCs w:val="24"/>
          <w:lang w:val="en-US"/>
        </w:rPr>
        <w:t>-254</w:t>
      </w:r>
    </w:p>
    <w:p w:rsidR="00F417B7" w:rsidRPr="00FD61D1" w:rsidRDefault="00F417B7" w:rsidP="00FD61D1">
      <w:pPr>
        <w:pStyle w:val="table10"/>
        <w:numPr>
          <w:ilvl w:val="0"/>
          <w:numId w:val="3"/>
        </w:numPr>
        <w:tabs>
          <w:tab w:val="left" w:pos="713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  <w:lang w:val="en-US"/>
        </w:rPr>
      </w:pPr>
      <w:r w:rsidRPr="00FD61D1">
        <w:rPr>
          <w:sz w:val="24"/>
          <w:szCs w:val="24"/>
          <w:lang w:val="de-DE"/>
        </w:rPr>
        <w:t>N</w:t>
      </w:r>
      <w:r w:rsidRPr="00FD61D1">
        <w:rPr>
          <w:sz w:val="24"/>
          <w:szCs w:val="24"/>
          <w:lang w:val="be-BY"/>
        </w:rPr>
        <w:t>.</w:t>
      </w:r>
      <w:r w:rsidRPr="00FD61D1">
        <w:rPr>
          <w:sz w:val="24"/>
          <w:szCs w:val="24"/>
          <w:lang w:val="de-DE"/>
        </w:rPr>
        <w:t>R</w:t>
      </w:r>
      <w:r w:rsidRPr="00FD61D1">
        <w:rPr>
          <w:sz w:val="24"/>
          <w:szCs w:val="24"/>
          <w:lang w:val="be-BY"/>
        </w:rPr>
        <w:t xml:space="preserve">. </w:t>
      </w:r>
      <w:proofErr w:type="spellStart"/>
      <w:r w:rsidRPr="00FD61D1">
        <w:rPr>
          <w:sz w:val="24"/>
          <w:szCs w:val="24"/>
          <w:lang w:val="de-DE"/>
        </w:rPr>
        <w:t>Prokopchuk</w:t>
      </w:r>
      <w:proofErr w:type="spellEnd"/>
      <w:r w:rsidRPr="00FD61D1">
        <w:rPr>
          <w:sz w:val="24"/>
          <w:szCs w:val="24"/>
          <w:lang w:val="be-BY"/>
        </w:rPr>
        <w:t xml:space="preserve">,  </w:t>
      </w:r>
      <w:r w:rsidRPr="00FD61D1">
        <w:rPr>
          <w:sz w:val="24"/>
          <w:szCs w:val="24"/>
          <w:lang w:val="de-DE"/>
        </w:rPr>
        <w:t xml:space="preserve">O. Ja. </w:t>
      </w:r>
      <w:proofErr w:type="spellStart"/>
      <w:r w:rsidRPr="00FD61D1">
        <w:rPr>
          <w:sz w:val="24"/>
          <w:szCs w:val="24"/>
          <w:lang w:val="en-US"/>
        </w:rPr>
        <w:t>Tolkach</w:t>
      </w:r>
      <w:proofErr w:type="spellEnd"/>
      <w:r w:rsidRPr="00FD61D1">
        <w:rPr>
          <w:sz w:val="24"/>
          <w:szCs w:val="24"/>
          <w:lang w:val="en-US"/>
        </w:rPr>
        <w:t>, A</w:t>
      </w:r>
      <w:r w:rsidRPr="00FD61D1">
        <w:rPr>
          <w:sz w:val="24"/>
          <w:szCs w:val="24"/>
          <w:lang w:val="be-BY"/>
        </w:rPr>
        <w:t>.</w:t>
      </w:r>
      <w:r w:rsidRPr="00FD61D1">
        <w:rPr>
          <w:sz w:val="24"/>
          <w:szCs w:val="24"/>
          <w:lang w:val="en-US"/>
        </w:rPr>
        <w:t>I</w:t>
      </w:r>
      <w:r w:rsidRPr="00FD61D1">
        <w:rPr>
          <w:sz w:val="24"/>
          <w:szCs w:val="24"/>
          <w:lang w:val="be-BY"/>
        </w:rPr>
        <w:t xml:space="preserve">. </w:t>
      </w:r>
      <w:proofErr w:type="spellStart"/>
      <w:r w:rsidRPr="00FD61D1">
        <w:rPr>
          <w:sz w:val="24"/>
          <w:szCs w:val="24"/>
          <w:lang w:val="en-US"/>
        </w:rPr>
        <w:t>Mardylovich</w:t>
      </w:r>
      <w:proofErr w:type="spellEnd"/>
      <w:r w:rsidRPr="00FD61D1">
        <w:rPr>
          <w:sz w:val="24"/>
          <w:szCs w:val="24"/>
          <w:lang w:val="en-US"/>
        </w:rPr>
        <w:t xml:space="preserve">. To a question of </w:t>
      </w:r>
      <w:proofErr w:type="spellStart"/>
      <w:r w:rsidRPr="00FD61D1">
        <w:rPr>
          <w:sz w:val="24"/>
          <w:szCs w:val="24"/>
          <w:lang w:val="en-US"/>
        </w:rPr>
        <w:t>polyvinil</w:t>
      </w:r>
      <w:r w:rsidRPr="00FD61D1">
        <w:rPr>
          <w:sz w:val="24"/>
          <w:szCs w:val="24"/>
          <w:lang w:val="en-US"/>
        </w:rPr>
        <w:softHyphen/>
        <w:t>chloride</w:t>
      </w:r>
      <w:proofErr w:type="spellEnd"/>
      <w:r w:rsidRPr="00FD61D1">
        <w:rPr>
          <w:sz w:val="24"/>
          <w:szCs w:val="24"/>
          <w:lang w:val="en-US"/>
        </w:rPr>
        <w:t xml:space="preserve"> wi</w:t>
      </w:r>
      <w:r w:rsidRPr="00FD61D1">
        <w:rPr>
          <w:sz w:val="24"/>
          <w:szCs w:val="24"/>
          <w:lang w:val="en-US"/>
        </w:rPr>
        <w:t>n</w:t>
      </w:r>
      <w:r w:rsidRPr="00FD61D1">
        <w:rPr>
          <w:sz w:val="24"/>
          <w:szCs w:val="24"/>
          <w:lang w:val="en-US"/>
        </w:rPr>
        <w:t xml:space="preserve">dow and door profiles longevity. Journal of the Balkan </w:t>
      </w:r>
      <w:proofErr w:type="spellStart"/>
      <w:r w:rsidRPr="00FD61D1">
        <w:rPr>
          <w:sz w:val="24"/>
          <w:szCs w:val="24"/>
          <w:lang w:val="en-US"/>
        </w:rPr>
        <w:t>Tribological</w:t>
      </w:r>
      <w:proofErr w:type="spellEnd"/>
      <w:r w:rsidRPr="00FD61D1">
        <w:rPr>
          <w:sz w:val="24"/>
          <w:szCs w:val="24"/>
          <w:lang w:val="en-US"/>
        </w:rPr>
        <w:t xml:space="preserve"> Association. 2003, vol. 8, N 4. – P. 263-268.</w:t>
      </w:r>
    </w:p>
    <w:p w:rsidR="00F417B7" w:rsidRPr="00FD61D1" w:rsidRDefault="00F417B7" w:rsidP="00FD61D1">
      <w:pPr>
        <w:pStyle w:val="table10"/>
        <w:numPr>
          <w:ilvl w:val="0"/>
          <w:numId w:val="3"/>
        </w:numPr>
        <w:tabs>
          <w:tab w:val="left" w:pos="713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  <w:lang w:val="en-US"/>
        </w:rPr>
      </w:pPr>
      <w:r w:rsidRPr="00FD61D1">
        <w:rPr>
          <w:sz w:val="24"/>
          <w:szCs w:val="24"/>
          <w:lang w:val="de-DE"/>
        </w:rPr>
        <w:t>N</w:t>
      </w:r>
      <w:r w:rsidRPr="00FD61D1">
        <w:rPr>
          <w:sz w:val="24"/>
          <w:szCs w:val="24"/>
          <w:lang w:val="be-BY"/>
        </w:rPr>
        <w:t>.</w:t>
      </w:r>
      <w:r w:rsidRPr="00FD61D1">
        <w:rPr>
          <w:sz w:val="24"/>
          <w:szCs w:val="24"/>
          <w:lang w:val="de-DE"/>
        </w:rPr>
        <w:t>R</w:t>
      </w:r>
      <w:r w:rsidRPr="00FD61D1">
        <w:rPr>
          <w:sz w:val="24"/>
          <w:szCs w:val="24"/>
          <w:lang w:val="be-BY"/>
        </w:rPr>
        <w:t xml:space="preserve">. </w:t>
      </w:r>
      <w:proofErr w:type="spellStart"/>
      <w:r w:rsidRPr="00FD61D1">
        <w:rPr>
          <w:sz w:val="24"/>
          <w:szCs w:val="24"/>
          <w:lang w:val="de-DE"/>
        </w:rPr>
        <w:t>Prokopchuk</w:t>
      </w:r>
      <w:proofErr w:type="spellEnd"/>
      <w:r w:rsidRPr="00FD61D1">
        <w:rPr>
          <w:sz w:val="24"/>
          <w:szCs w:val="24"/>
          <w:lang w:val="be-BY"/>
        </w:rPr>
        <w:t xml:space="preserve">,  </w:t>
      </w:r>
      <w:r w:rsidRPr="00FD61D1">
        <w:rPr>
          <w:sz w:val="24"/>
          <w:szCs w:val="24"/>
          <w:lang w:val="de-DE"/>
        </w:rPr>
        <w:t xml:space="preserve">O. Ja. </w:t>
      </w:r>
      <w:proofErr w:type="spellStart"/>
      <w:r w:rsidRPr="00FD61D1">
        <w:rPr>
          <w:sz w:val="24"/>
          <w:szCs w:val="24"/>
          <w:lang w:val="en-US"/>
        </w:rPr>
        <w:t>Tolkach</w:t>
      </w:r>
      <w:proofErr w:type="spellEnd"/>
      <w:r w:rsidRPr="00FD61D1">
        <w:rPr>
          <w:sz w:val="24"/>
          <w:szCs w:val="24"/>
          <w:lang w:val="en-US"/>
        </w:rPr>
        <w:t>. Thermoplastic composite longevity.</w:t>
      </w:r>
      <w:r w:rsidRPr="00FD61D1">
        <w:rPr>
          <w:spacing w:val="-4"/>
          <w:sz w:val="24"/>
          <w:szCs w:val="24"/>
          <w:lang w:val="en-US"/>
        </w:rPr>
        <w:t xml:space="preserve"> Journal of the Balkan </w:t>
      </w:r>
      <w:proofErr w:type="spellStart"/>
      <w:r w:rsidRPr="00FD61D1">
        <w:rPr>
          <w:spacing w:val="-4"/>
          <w:sz w:val="24"/>
          <w:szCs w:val="24"/>
          <w:lang w:val="en-US"/>
        </w:rPr>
        <w:t>Tribological</w:t>
      </w:r>
      <w:proofErr w:type="spellEnd"/>
      <w:r w:rsidRPr="00FD61D1">
        <w:rPr>
          <w:spacing w:val="-4"/>
          <w:sz w:val="24"/>
          <w:szCs w:val="24"/>
          <w:lang w:val="en-US"/>
        </w:rPr>
        <w:t xml:space="preserve"> Associ</w:t>
      </w:r>
      <w:r w:rsidRPr="00FD61D1">
        <w:rPr>
          <w:spacing w:val="-4"/>
          <w:sz w:val="24"/>
          <w:szCs w:val="24"/>
          <w:lang w:val="en-US"/>
        </w:rPr>
        <w:t>a</w:t>
      </w:r>
      <w:r w:rsidRPr="00FD61D1">
        <w:rPr>
          <w:spacing w:val="-4"/>
          <w:sz w:val="24"/>
          <w:szCs w:val="24"/>
          <w:lang w:val="en-US"/>
        </w:rPr>
        <w:t>tion. 2005, vol. 9, N 3, – P. 407-411</w:t>
      </w:r>
    </w:p>
    <w:p w:rsidR="00F417B7" w:rsidRPr="00FD61D1" w:rsidRDefault="00E43C36" w:rsidP="00FD61D1">
      <w:pPr>
        <w:pStyle w:val="table10"/>
        <w:numPr>
          <w:ilvl w:val="0"/>
          <w:numId w:val="3"/>
        </w:numPr>
        <w:tabs>
          <w:tab w:val="left" w:pos="719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  <w:lang w:val="en-US"/>
        </w:rPr>
      </w:pPr>
      <w:r w:rsidRPr="00FD61D1">
        <w:rPr>
          <w:sz w:val="24"/>
          <w:szCs w:val="24"/>
          <w:lang w:val="be-BY"/>
        </w:rPr>
        <w:t>М. М. Ревяко, А. Ф. Петрушеня</w:t>
      </w:r>
      <w:r w:rsidRPr="00FD61D1">
        <w:rPr>
          <w:sz w:val="24"/>
          <w:szCs w:val="24"/>
        </w:rPr>
        <w:t xml:space="preserve">, О.Я. Толкач. </w:t>
      </w:r>
      <w:r w:rsidRPr="00FD61D1">
        <w:rPr>
          <w:spacing w:val="-6"/>
          <w:sz w:val="24"/>
          <w:szCs w:val="24"/>
          <w:lang w:val="be-BY"/>
        </w:rPr>
        <w:t>Обработка полимеров коронным разрядом при производстве слоистых композиционных материалов</w:t>
      </w:r>
      <w:r w:rsidRPr="00FD61D1">
        <w:rPr>
          <w:sz w:val="24"/>
          <w:szCs w:val="24"/>
        </w:rPr>
        <w:t xml:space="preserve">. Труды БГТУ. Сер. </w:t>
      </w:r>
      <w:r w:rsidRPr="00FD61D1">
        <w:rPr>
          <w:sz w:val="24"/>
          <w:szCs w:val="24"/>
          <w:lang w:val="en-US"/>
        </w:rPr>
        <w:t>IV</w:t>
      </w:r>
      <w:r w:rsidRPr="00FD61D1">
        <w:rPr>
          <w:sz w:val="24"/>
          <w:szCs w:val="24"/>
        </w:rPr>
        <w:t>, Химия, техно</w:t>
      </w:r>
      <w:r w:rsidRPr="00FD61D1">
        <w:rPr>
          <w:sz w:val="24"/>
          <w:szCs w:val="24"/>
        </w:rPr>
        <w:softHyphen/>
        <w:t xml:space="preserve">логия орган. </w:t>
      </w:r>
      <w:proofErr w:type="spellStart"/>
      <w:proofErr w:type="gramStart"/>
      <w:r w:rsidRPr="00FD61D1">
        <w:rPr>
          <w:sz w:val="24"/>
          <w:szCs w:val="24"/>
        </w:rPr>
        <w:t>в-в</w:t>
      </w:r>
      <w:proofErr w:type="spellEnd"/>
      <w:proofErr w:type="gramEnd"/>
      <w:r w:rsidRPr="00FD61D1">
        <w:rPr>
          <w:sz w:val="24"/>
          <w:szCs w:val="24"/>
        </w:rPr>
        <w:t xml:space="preserve"> и биотехнология. – 2011. </w:t>
      </w:r>
      <w:proofErr w:type="spellStart"/>
      <w:r w:rsidRPr="00FD61D1">
        <w:rPr>
          <w:sz w:val="24"/>
          <w:szCs w:val="24"/>
        </w:rPr>
        <w:t>Вып</w:t>
      </w:r>
      <w:proofErr w:type="spellEnd"/>
      <w:r w:rsidRPr="00FD61D1">
        <w:rPr>
          <w:sz w:val="24"/>
          <w:szCs w:val="24"/>
        </w:rPr>
        <w:t>. X</w:t>
      </w:r>
      <w:r w:rsidRPr="00FD61D1">
        <w:rPr>
          <w:sz w:val="24"/>
          <w:szCs w:val="24"/>
          <w:lang w:val="en-US"/>
        </w:rPr>
        <w:t>I</w:t>
      </w:r>
      <w:proofErr w:type="gramStart"/>
      <w:r w:rsidRPr="00FD61D1">
        <w:rPr>
          <w:sz w:val="24"/>
          <w:szCs w:val="24"/>
        </w:rPr>
        <w:t>Х</w:t>
      </w:r>
      <w:proofErr w:type="gramEnd"/>
      <w:r w:rsidRPr="00FD61D1">
        <w:rPr>
          <w:sz w:val="24"/>
          <w:szCs w:val="24"/>
        </w:rPr>
        <w:t xml:space="preserve">. </w:t>
      </w:r>
      <w:r w:rsidRPr="00FD61D1">
        <w:rPr>
          <w:sz w:val="24"/>
          <w:szCs w:val="24"/>
          <w:lang w:val="be-BY"/>
        </w:rPr>
        <w:t>– С. 72-76.</w:t>
      </w:r>
    </w:p>
    <w:p w:rsidR="00E43C36" w:rsidRPr="00FD61D1" w:rsidRDefault="00FD61D1" w:rsidP="00FD61D1">
      <w:pPr>
        <w:pStyle w:val="table10"/>
        <w:numPr>
          <w:ilvl w:val="0"/>
          <w:numId w:val="3"/>
        </w:numPr>
        <w:tabs>
          <w:tab w:val="left" w:pos="719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</w:rPr>
      </w:pPr>
      <w:r w:rsidRPr="00FD61D1">
        <w:rPr>
          <w:sz w:val="24"/>
          <w:szCs w:val="24"/>
        </w:rPr>
        <w:t xml:space="preserve">А.Э. Щербина,  М.А. Кушнер, Т.С. Селиверстова, О.Я. Толкач, А.Д. Алексеев. </w:t>
      </w:r>
      <w:r w:rsidR="00E43C36" w:rsidRPr="00FD61D1">
        <w:rPr>
          <w:sz w:val="24"/>
          <w:szCs w:val="24"/>
        </w:rPr>
        <w:t>Комби</w:t>
      </w:r>
      <w:r>
        <w:rPr>
          <w:sz w:val="24"/>
          <w:szCs w:val="24"/>
        </w:rPr>
        <w:softHyphen/>
      </w:r>
      <w:r w:rsidR="00E43C36" w:rsidRPr="00FD61D1">
        <w:rPr>
          <w:sz w:val="24"/>
          <w:szCs w:val="24"/>
        </w:rPr>
        <w:t>нирован</w:t>
      </w:r>
      <w:r w:rsidRPr="00FD61D1">
        <w:rPr>
          <w:sz w:val="24"/>
          <w:szCs w:val="24"/>
        </w:rPr>
        <w:softHyphen/>
      </w:r>
      <w:r w:rsidR="00E43C36" w:rsidRPr="00FD61D1">
        <w:rPr>
          <w:sz w:val="24"/>
          <w:szCs w:val="24"/>
        </w:rPr>
        <w:t>ное клиент-серверное тестирование по теоретическим разделам органической химии</w:t>
      </w:r>
      <w:r w:rsidRPr="00FD61D1">
        <w:rPr>
          <w:sz w:val="24"/>
          <w:szCs w:val="24"/>
        </w:rPr>
        <w:t xml:space="preserve">. </w:t>
      </w:r>
      <w:r w:rsidR="00E43C36" w:rsidRPr="00FD61D1">
        <w:rPr>
          <w:sz w:val="24"/>
          <w:szCs w:val="24"/>
        </w:rPr>
        <w:t>Труды БГТУ. – 2012. – № 8. Учебно-методи</w:t>
      </w:r>
      <w:r w:rsidR="00E43C36" w:rsidRPr="00FD61D1">
        <w:rPr>
          <w:sz w:val="24"/>
          <w:szCs w:val="24"/>
        </w:rPr>
        <w:softHyphen/>
        <w:t>ческая работа. – С.</w:t>
      </w:r>
      <w:r w:rsidRPr="00FD61D1">
        <w:rPr>
          <w:sz w:val="24"/>
          <w:szCs w:val="24"/>
        </w:rPr>
        <w:t xml:space="preserve"> 5-11.</w:t>
      </w:r>
    </w:p>
    <w:p w:rsidR="00E43C36" w:rsidRPr="00FD61D1" w:rsidRDefault="00E43C36" w:rsidP="00FD61D1">
      <w:pPr>
        <w:pStyle w:val="table10"/>
        <w:numPr>
          <w:ilvl w:val="0"/>
          <w:numId w:val="3"/>
        </w:numPr>
        <w:tabs>
          <w:tab w:val="left" w:pos="719"/>
          <w:tab w:val="left" w:pos="3656"/>
          <w:tab w:val="left" w:pos="5218"/>
        </w:tabs>
        <w:spacing w:after="0" w:afterAutospacing="0"/>
        <w:jc w:val="both"/>
        <w:rPr>
          <w:sz w:val="24"/>
          <w:szCs w:val="24"/>
        </w:rPr>
      </w:pPr>
      <w:r w:rsidRPr="00FD61D1">
        <w:rPr>
          <w:sz w:val="24"/>
          <w:szCs w:val="24"/>
        </w:rPr>
        <w:t xml:space="preserve">Шишаков Е.П., Шевчук М.О., Толкач О.Я. Ресурсосберегающая технология получения литейных </w:t>
      </w:r>
      <w:proofErr w:type="spellStart"/>
      <w:r w:rsidRPr="00FD61D1">
        <w:rPr>
          <w:sz w:val="24"/>
          <w:szCs w:val="24"/>
        </w:rPr>
        <w:t>смол</w:t>
      </w:r>
      <w:proofErr w:type="gramStart"/>
      <w:r w:rsidRPr="00FD61D1">
        <w:rPr>
          <w:sz w:val="24"/>
          <w:szCs w:val="24"/>
        </w:rPr>
        <w:t>.Т</w:t>
      </w:r>
      <w:proofErr w:type="gramEnd"/>
      <w:r w:rsidRPr="00FD61D1">
        <w:rPr>
          <w:sz w:val="24"/>
          <w:szCs w:val="24"/>
        </w:rPr>
        <w:t>руды</w:t>
      </w:r>
      <w:proofErr w:type="spellEnd"/>
      <w:r w:rsidRPr="00FD61D1">
        <w:rPr>
          <w:sz w:val="24"/>
          <w:szCs w:val="24"/>
        </w:rPr>
        <w:t xml:space="preserve"> БГТУ. Сер. </w:t>
      </w:r>
      <w:r w:rsidRPr="00FD61D1">
        <w:rPr>
          <w:sz w:val="24"/>
          <w:szCs w:val="24"/>
          <w:lang w:val="en-US"/>
        </w:rPr>
        <w:t>IV</w:t>
      </w:r>
      <w:r w:rsidRPr="00FD61D1">
        <w:rPr>
          <w:sz w:val="24"/>
          <w:szCs w:val="24"/>
        </w:rPr>
        <w:t>, Химия, техно</w:t>
      </w:r>
      <w:r w:rsidRPr="00FD61D1">
        <w:rPr>
          <w:sz w:val="24"/>
          <w:szCs w:val="24"/>
        </w:rPr>
        <w:softHyphen/>
        <w:t xml:space="preserve">логия орган. </w:t>
      </w:r>
      <w:proofErr w:type="spellStart"/>
      <w:proofErr w:type="gramStart"/>
      <w:r w:rsidRPr="00FD61D1">
        <w:rPr>
          <w:sz w:val="24"/>
          <w:szCs w:val="24"/>
        </w:rPr>
        <w:t>в-в</w:t>
      </w:r>
      <w:proofErr w:type="spellEnd"/>
      <w:proofErr w:type="gramEnd"/>
      <w:r w:rsidRPr="00FD61D1">
        <w:rPr>
          <w:sz w:val="24"/>
          <w:szCs w:val="24"/>
        </w:rPr>
        <w:t xml:space="preserve"> и биотехнология. – 2014. </w:t>
      </w:r>
      <w:proofErr w:type="spellStart"/>
      <w:r w:rsidRPr="00FD61D1">
        <w:rPr>
          <w:sz w:val="24"/>
          <w:szCs w:val="24"/>
        </w:rPr>
        <w:t>Вып</w:t>
      </w:r>
      <w:proofErr w:type="spellEnd"/>
      <w:r w:rsidRPr="00FD61D1">
        <w:rPr>
          <w:sz w:val="24"/>
          <w:szCs w:val="24"/>
        </w:rPr>
        <w:t>. X</w:t>
      </w:r>
      <w:proofErr w:type="gramStart"/>
      <w:r w:rsidRPr="00FD61D1">
        <w:rPr>
          <w:sz w:val="24"/>
          <w:szCs w:val="24"/>
        </w:rPr>
        <w:t>Х</w:t>
      </w:r>
      <w:proofErr w:type="gramEnd"/>
      <w:r w:rsidRPr="00FD61D1">
        <w:rPr>
          <w:sz w:val="24"/>
          <w:szCs w:val="24"/>
          <w:lang w:val="en-US"/>
        </w:rPr>
        <w:t>II</w:t>
      </w:r>
      <w:r w:rsidRPr="00FD61D1">
        <w:rPr>
          <w:sz w:val="24"/>
          <w:szCs w:val="24"/>
        </w:rPr>
        <w:t xml:space="preserve">. </w:t>
      </w:r>
      <w:r w:rsidRPr="00FD61D1">
        <w:rPr>
          <w:sz w:val="24"/>
          <w:szCs w:val="24"/>
          <w:lang w:val="be-BY"/>
        </w:rPr>
        <w:t>– С 13-17.</w:t>
      </w:r>
    </w:p>
    <w:p w:rsidR="00B56F04" w:rsidRPr="00FD61D1" w:rsidRDefault="00B56F04" w:rsidP="0038117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B56F04" w:rsidRPr="00FD61D1" w:rsidSect="002E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FE8"/>
    <w:multiLevelType w:val="hybridMultilevel"/>
    <w:tmpl w:val="E70A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3C9"/>
    <w:multiLevelType w:val="hybridMultilevel"/>
    <w:tmpl w:val="74CADE5A"/>
    <w:lvl w:ilvl="0" w:tplc="44409A2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A7B3A97"/>
    <w:multiLevelType w:val="hybridMultilevel"/>
    <w:tmpl w:val="BDB2DDA4"/>
    <w:lvl w:ilvl="0" w:tplc="8DF4689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381179"/>
    <w:rsid w:val="0000383C"/>
    <w:rsid w:val="0003091B"/>
    <w:rsid w:val="0004282D"/>
    <w:rsid w:val="000441C6"/>
    <w:rsid w:val="000462FB"/>
    <w:rsid w:val="000727E6"/>
    <w:rsid w:val="00093DB7"/>
    <w:rsid w:val="000B08A2"/>
    <w:rsid w:val="00106D3C"/>
    <w:rsid w:val="00121C5A"/>
    <w:rsid w:val="001321EA"/>
    <w:rsid w:val="001547D2"/>
    <w:rsid w:val="00190DAD"/>
    <w:rsid w:val="00193839"/>
    <w:rsid w:val="00197394"/>
    <w:rsid w:val="001A07B1"/>
    <w:rsid w:val="001A3428"/>
    <w:rsid w:val="001C0342"/>
    <w:rsid w:val="001C2381"/>
    <w:rsid w:val="00200419"/>
    <w:rsid w:val="002060FE"/>
    <w:rsid w:val="00222F6C"/>
    <w:rsid w:val="00223CB1"/>
    <w:rsid w:val="00241594"/>
    <w:rsid w:val="00246536"/>
    <w:rsid w:val="00262418"/>
    <w:rsid w:val="00265302"/>
    <w:rsid w:val="00281ED6"/>
    <w:rsid w:val="00284F25"/>
    <w:rsid w:val="002A4657"/>
    <w:rsid w:val="002C3403"/>
    <w:rsid w:val="002D0CC4"/>
    <w:rsid w:val="002E19FF"/>
    <w:rsid w:val="002E1CD0"/>
    <w:rsid w:val="00311E07"/>
    <w:rsid w:val="00314876"/>
    <w:rsid w:val="003225B3"/>
    <w:rsid w:val="00344530"/>
    <w:rsid w:val="00344E7D"/>
    <w:rsid w:val="00356147"/>
    <w:rsid w:val="00371409"/>
    <w:rsid w:val="00373023"/>
    <w:rsid w:val="0037758A"/>
    <w:rsid w:val="00381179"/>
    <w:rsid w:val="00395F21"/>
    <w:rsid w:val="003A01C9"/>
    <w:rsid w:val="003A1CB2"/>
    <w:rsid w:val="003C7F6F"/>
    <w:rsid w:val="003D0FB8"/>
    <w:rsid w:val="003E22EC"/>
    <w:rsid w:val="003F090C"/>
    <w:rsid w:val="00404412"/>
    <w:rsid w:val="00405564"/>
    <w:rsid w:val="00424363"/>
    <w:rsid w:val="00427CB8"/>
    <w:rsid w:val="0043572E"/>
    <w:rsid w:val="00436DA7"/>
    <w:rsid w:val="00450F05"/>
    <w:rsid w:val="00452ED6"/>
    <w:rsid w:val="00462D3F"/>
    <w:rsid w:val="004779CC"/>
    <w:rsid w:val="0048630B"/>
    <w:rsid w:val="004967CC"/>
    <w:rsid w:val="004A6CBE"/>
    <w:rsid w:val="004C3237"/>
    <w:rsid w:val="004C4E76"/>
    <w:rsid w:val="004D735B"/>
    <w:rsid w:val="004E592A"/>
    <w:rsid w:val="004F1103"/>
    <w:rsid w:val="004F4AE9"/>
    <w:rsid w:val="004F6083"/>
    <w:rsid w:val="005009D5"/>
    <w:rsid w:val="00507443"/>
    <w:rsid w:val="00507DA3"/>
    <w:rsid w:val="005716A2"/>
    <w:rsid w:val="005A1F2E"/>
    <w:rsid w:val="005A41B0"/>
    <w:rsid w:val="005B3FD1"/>
    <w:rsid w:val="005D2B6D"/>
    <w:rsid w:val="005E1D0F"/>
    <w:rsid w:val="005F3408"/>
    <w:rsid w:val="005F7478"/>
    <w:rsid w:val="00600E3E"/>
    <w:rsid w:val="006072C3"/>
    <w:rsid w:val="006077AF"/>
    <w:rsid w:val="006335D1"/>
    <w:rsid w:val="00641BED"/>
    <w:rsid w:val="00654197"/>
    <w:rsid w:val="00657219"/>
    <w:rsid w:val="006574A9"/>
    <w:rsid w:val="00660091"/>
    <w:rsid w:val="006703C6"/>
    <w:rsid w:val="006709FF"/>
    <w:rsid w:val="00687B30"/>
    <w:rsid w:val="00693BB8"/>
    <w:rsid w:val="006B7041"/>
    <w:rsid w:val="006C129C"/>
    <w:rsid w:val="006C204D"/>
    <w:rsid w:val="006C23CA"/>
    <w:rsid w:val="006C4C35"/>
    <w:rsid w:val="006D6883"/>
    <w:rsid w:val="006D7A3E"/>
    <w:rsid w:val="0070496D"/>
    <w:rsid w:val="007338AF"/>
    <w:rsid w:val="0074428F"/>
    <w:rsid w:val="007569EB"/>
    <w:rsid w:val="00763754"/>
    <w:rsid w:val="00777DED"/>
    <w:rsid w:val="00786F2C"/>
    <w:rsid w:val="00793170"/>
    <w:rsid w:val="007A4A39"/>
    <w:rsid w:val="007B5010"/>
    <w:rsid w:val="007E5EC6"/>
    <w:rsid w:val="00827AD8"/>
    <w:rsid w:val="00845624"/>
    <w:rsid w:val="00862B34"/>
    <w:rsid w:val="008640E3"/>
    <w:rsid w:val="008742CE"/>
    <w:rsid w:val="008870B5"/>
    <w:rsid w:val="0089255A"/>
    <w:rsid w:val="008A0B24"/>
    <w:rsid w:val="008A684E"/>
    <w:rsid w:val="008B0F2F"/>
    <w:rsid w:val="008C388B"/>
    <w:rsid w:val="008D45D3"/>
    <w:rsid w:val="00900B62"/>
    <w:rsid w:val="00903D90"/>
    <w:rsid w:val="009133FE"/>
    <w:rsid w:val="00916591"/>
    <w:rsid w:val="009275C5"/>
    <w:rsid w:val="009418EF"/>
    <w:rsid w:val="00944BB6"/>
    <w:rsid w:val="00950531"/>
    <w:rsid w:val="00954E4F"/>
    <w:rsid w:val="009673A3"/>
    <w:rsid w:val="00984411"/>
    <w:rsid w:val="00993889"/>
    <w:rsid w:val="009968A4"/>
    <w:rsid w:val="009A1185"/>
    <w:rsid w:val="009B6DE8"/>
    <w:rsid w:val="009D7CAD"/>
    <w:rsid w:val="009E0209"/>
    <w:rsid w:val="009E0483"/>
    <w:rsid w:val="009E72CF"/>
    <w:rsid w:val="009F7D95"/>
    <w:rsid w:val="00A20ADB"/>
    <w:rsid w:val="00A50A4D"/>
    <w:rsid w:val="00A71F31"/>
    <w:rsid w:val="00A742EC"/>
    <w:rsid w:val="00A90D83"/>
    <w:rsid w:val="00AA44A3"/>
    <w:rsid w:val="00AA45A1"/>
    <w:rsid w:val="00AD00F1"/>
    <w:rsid w:val="00AD0E93"/>
    <w:rsid w:val="00AD0F39"/>
    <w:rsid w:val="00AD181F"/>
    <w:rsid w:val="00AF1DB7"/>
    <w:rsid w:val="00B02477"/>
    <w:rsid w:val="00B262BA"/>
    <w:rsid w:val="00B44A22"/>
    <w:rsid w:val="00B51BDA"/>
    <w:rsid w:val="00B56F04"/>
    <w:rsid w:val="00B57A41"/>
    <w:rsid w:val="00B64FE7"/>
    <w:rsid w:val="00B72101"/>
    <w:rsid w:val="00B751B1"/>
    <w:rsid w:val="00BC13F9"/>
    <w:rsid w:val="00BD516D"/>
    <w:rsid w:val="00BF7FD1"/>
    <w:rsid w:val="00C1168C"/>
    <w:rsid w:val="00C34FB9"/>
    <w:rsid w:val="00C666EF"/>
    <w:rsid w:val="00C718D3"/>
    <w:rsid w:val="00C74447"/>
    <w:rsid w:val="00C86D65"/>
    <w:rsid w:val="00C9027D"/>
    <w:rsid w:val="00C964DC"/>
    <w:rsid w:val="00C96767"/>
    <w:rsid w:val="00CA6E32"/>
    <w:rsid w:val="00CB59C9"/>
    <w:rsid w:val="00CB5AF1"/>
    <w:rsid w:val="00CB69DB"/>
    <w:rsid w:val="00CC7C3A"/>
    <w:rsid w:val="00CD1E30"/>
    <w:rsid w:val="00CD48E9"/>
    <w:rsid w:val="00CF163C"/>
    <w:rsid w:val="00CF6869"/>
    <w:rsid w:val="00CF7384"/>
    <w:rsid w:val="00D024C1"/>
    <w:rsid w:val="00D23BCA"/>
    <w:rsid w:val="00D25016"/>
    <w:rsid w:val="00D31166"/>
    <w:rsid w:val="00D4745C"/>
    <w:rsid w:val="00D6558E"/>
    <w:rsid w:val="00D72157"/>
    <w:rsid w:val="00D75AE1"/>
    <w:rsid w:val="00D804AA"/>
    <w:rsid w:val="00DB2E84"/>
    <w:rsid w:val="00DC765D"/>
    <w:rsid w:val="00E15ACF"/>
    <w:rsid w:val="00E16238"/>
    <w:rsid w:val="00E34FA3"/>
    <w:rsid w:val="00E43C36"/>
    <w:rsid w:val="00E51E1F"/>
    <w:rsid w:val="00E55AEE"/>
    <w:rsid w:val="00E710D0"/>
    <w:rsid w:val="00EA76D3"/>
    <w:rsid w:val="00EB4021"/>
    <w:rsid w:val="00EB487B"/>
    <w:rsid w:val="00EB7863"/>
    <w:rsid w:val="00ED10FF"/>
    <w:rsid w:val="00ED7102"/>
    <w:rsid w:val="00EE6A86"/>
    <w:rsid w:val="00EE7770"/>
    <w:rsid w:val="00EE791A"/>
    <w:rsid w:val="00F00051"/>
    <w:rsid w:val="00F01194"/>
    <w:rsid w:val="00F12E36"/>
    <w:rsid w:val="00F417B7"/>
    <w:rsid w:val="00F7145D"/>
    <w:rsid w:val="00F9431B"/>
    <w:rsid w:val="00F9616F"/>
    <w:rsid w:val="00FB3673"/>
    <w:rsid w:val="00FC351B"/>
    <w:rsid w:val="00FC39D0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179"/>
    <w:rPr>
      <w:b/>
      <w:bCs/>
    </w:rPr>
  </w:style>
  <w:style w:type="character" w:customStyle="1" w:styleId="apple-converted-space">
    <w:name w:val="apple-converted-space"/>
    <w:basedOn w:val="a0"/>
    <w:rsid w:val="00381179"/>
  </w:style>
  <w:style w:type="paragraph" w:customStyle="1" w:styleId="table10">
    <w:name w:val="table10"/>
    <w:basedOn w:val="a"/>
    <w:rsid w:val="00D75AE1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968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968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</dc:creator>
  <cp:keywords/>
  <dc:description/>
  <cp:lastModifiedBy>Толкач</cp:lastModifiedBy>
  <cp:revision>1</cp:revision>
  <dcterms:created xsi:type="dcterms:W3CDTF">2014-10-10T11:42:00Z</dcterms:created>
  <dcterms:modified xsi:type="dcterms:W3CDTF">2014-10-10T13:37:00Z</dcterms:modified>
</cp:coreProperties>
</file>